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59" w:before="280" w:after="0"/>
        <w:ind w:hanging="0"/>
        <w:rPr>
          <w:sz w:val="16"/>
          <w:szCs w:val="16"/>
        </w:rPr>
      </w:pPr>
      <w:r>
        <w:rPr/>
      </w:r>
    </w:p>
    <w:p>
      <w:pPr>
        <w:pStyle w:val="NormalWeb"/>
        <w:spacing w:before="28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KWESTIONARIUSZ OSOBOWY DLA OSOBY UBIEGAJĄCEJ SIĘ                            O ZATRUDNIENIE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Imię (imiona) i nazwisko 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...................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b/>
          <w:bCs/>
          <w:sz w:val="24"/>
          <w:szCs w:val="24"/>
        </w:rPr>
        <w:t>2. Data urodzenia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b/>
          <w:bCs/>
          <w:sz w:val="24"/>
          <w:szCs w:val="24"/>
        </w:rPr>
        <w:t>3.Dane kontaktowe</w:t>
      </w:r>
      <w:r>
        <w:rPr>
          <w:sz w:val="24"/>
          <w:szCs w:val="24"/>
        </w:rPr>
        <w:t xml:space="preserve"> 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..……………………………….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b/>
          <w:bCs/>
          <w:sz w:val="24"/>
          <w:szCs w:val="24"/>
        </w:rPr>
        <w:t>Dodatkowe dane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b/>
          <w:bCs/>
          <w:sz w:val="24"/>
          <w:szCs w:val="24"/>
        </w:rPr>
        <w:t>4.Wykształcenie</w:t>
      </w:r>
      <w:r>
        <w:rPr>
          <w:sz w:val="24"/>
          <w:szCs w:val="24"/>
        </w:rPr>
        <w:t xml:space="preserve"> ………………………………………………………………………………..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Kwalifikacje zawodowe 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0" w:after="0"/>
        <w:rPr/>
      </w:pPr>
      <w:r>
        <w:rPr/>
        <w:t>………………</w:t>
      </w:r>
      <w:r>
        <w:rPr/>
        <w:t>.…                                                                    ..…………………………………</w:t>
      </w:r>
    </w:p>
    <w:p>
      <w:pPr>
        <w:pStyle w:val="NormalWeb"/>
        <w:spacing w:before="0" w:after="0"/>
        <w:rPr>
          <w:sz w:val="16"/>
          <w:szCs w:val="16"/>
        </w:rPr>
      </w:pPr>
      <w:r>
        <w:rPr>
          <w:sz w:val="16"/>
          <w:szCs w:val="16"/>
        </w:rPr>
        <w:t>(miejscowość i data)                                                                                             (podpis osoby ubiegającej się o zatrudnienie)</w:t>
      </w:r>
    </w:p>
    <w:p>
      <w:pPr>
        <w:pStyle w:val="NormalWeb"/>
        <w:spacing w:before="280" w:after="0"/>
        <w:ind w:left="6372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280" w:after="0"/>
        <w:ind w:left="6372" w:hanging="0"/>
        <w:rPr>
          <w:sz w:val="16"/>
          <w:szCs w:val="16"/>
        </w:rPr>
      </w:pPr>
      <w:r>
        <w:rPr/>
      </w:r>
    </w:p>
    <w:p>
      <w:pPr>
        <w:pStyle w:val="NormalWeb"/>
        <w:spacing w:lineRule="auto" w:line="259" w:before="280" w:after="159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Web"/>
        <w:spacing w:lineRule="auto" w:line="259" w:before="280" w:after="15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59" w:before="28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259" w:before="280" w:after="159"/>
        <w:rPr>
          <w:sz w:val="24"/>
          <w:szCs w:val="24"/>
        </w:rPr>
      </w:pPr>
      <w:r>
        <w:rPr>
          <w:sz w:val="24"/>
          <w:szCs w:val="24"/>
        </w:rPr>
        <w:t>Ja niżej podpisany(a)....................................................................................................................</w:t>
      </w:r>
    </w:p>
    <w:p>
      <w:pPr>
        <w:pStyle w:val="NormalWeb"/>
        <w:spacing w:lineRule="auto" w:line="259" w:before="280" w:after="1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świadomy/a odpowiedzialności karnej za fałszywe zeznania wynikające z art. 233 k.k. („Kto składając zeznanie mające służyć za dowód w postępowaniu sadowym lub innym postępowaniu prowadzonym na podstawie ustawy, zeznaje nieprawdę lub zataja prawdę, podlega karze pozbawienia wolności od 6 miesięcy do 8 lat.) </w:t>
      </w:r>
    </w:p>
    <w:p>
      <w:pPr>
        <w:pStyle w:val="NormalWeb"/>
        <w:numPr>
          <w:ilvl w:val="0"/>
          <w:numId w:val="1"/>
        </w:numPr>
        <w:spacing w:lineRule="auto" w:line="259" w:before="28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obywatelstwo polskie (z zastrzeżeniem art.11 ust 2 i 3 ustawy o pracownikach samorządowych), </w:t>
      </w:r>
    </w:p>
    <w:p>
      <w:pPr>
        <w:pStyle w:val="NormalWeb"/>
        <w:numPr>
          <w:ilvl w:val="0"/>
          <w:numId w:val="1"/>
        </w:numPr>
        <w:spacing w:lineRule="auto" w:line="259" w:before="280" w:after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posiadam / posiadam*) pełną zdolność do czynności prawnych oraz korzystania z pełni praw publicznych, </w:t>
      </w:r>
    </w:p>
    <w:p>
      <w:pPr>
        <w:pStyle w:val="NormalWeb"/>
        <w:numPr>
          <w:ilvl w:val="0"/>
          <w:numId w:val="1"/>
        </w:numPr>
        <w:spacing w:lineRule="auto" w:line="259" w:before="280" w:afterAutospacing="0" w:after="159"/>
        <w:jc w:val="both"/>
        <w:rPr>
          <w:sz w:val="24"/>
          <w:szCs w:val="24"/>
        </w:rPr>
      </w:pPr>
      <w:r>
        <w:rPr>
          <w:sz w:val="24"/>
          <w:szCs w:val="24"/>
        </w:rPr>
        <w:t>Oświadczam, że nie byłem/byłam*) skazany/skazana *) prawomocnym wyrokiem za przestępstwo ścigane z oskarżenia publicznego lub umyślne przestępstwo skarbowe.</w:t>
      </w:r>
    </w:p>
    <w:p>
      <w:pPr>
        <w:pStyle w:val="NormalWeb"/>
        <w:spacing w:lineRule="auto" w:line="259" w:before="28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159"/>
        <w:ind w:left="720" w:hanging="0"/>
        <w:rPr/>
      </w:pPr>
      <w:r>
        <w:rPr>
          <w:sz w:val="20"/>
          <w:szCs w:val="20"/>
        </w:rPr>
        <w:t>.................................................</w:t>
        <w:tab/>
        <w:tab/>
        <w:tab/>
        <w:tab/>
        <w:t xml:space="preserve"> …..............................................……...</w:t>
      </w:r>
      <w:r>
        <w:rPr>
          <w:sz w:val="16"/>
          <w:szCs w:val="16"/>
        </w:rPr>
        <w:t>(miejscowość, data)</w:t>
        <w:tab/>
        <w:tab/>
        <w:tab/>
        <w:tab/>
        <w:tab/>
        <w:tab/>
        <w:t>( podpis osoby ubiegającej się o zatrudnienie)</w:t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"/>
        <w:spacing w:lineRule="auto" w:line="360" w:before="120" w:after="12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Udzielenie zgody na przetwarzanie danych osobowych </w:t>
        <w:br/>
        <w:t>(klauzula zamieszczana w ogłoszeniu o rekrutacji)</w:t>
      </w:r>
    </w:p>
    <w:p>
      <w:pPr>
        <w:pStyle w:val="Normal"/>
        <w:spacing w:lineRule="auto" w:line="360" w:before="120" w:after="12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360" w:before="120" w:after="12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Ja niżej podpisana/y ……………………………………………………………………………………………….</w:t>
      </w:r>
    </w:p>
    <w:p>
      <w:pPr>
        <w:pStyle w:val="Default"/>
        <w:spacing w:lineRule="auto" w:line="276"/>
        <w:jc w:val="both"/>
        <w:rPr/>
      </w:pPr>
      <w:r>
        <w:rPr>
          <w:color w:val="000000"/>
          <w:shd w:fill="FFFFFF" w:val="clear"/>
        </w:rPr>
        <w:t xml:space="preserve">Na podstawie art 6 ust. 1 lit. a oraz 9 ust. 2 lit. a Rozporządzenia Parlamentu Europejskiego              i Rady (UE) 2016/679 z dnia 27 kwietnia 2016 r. w sprawie ochrony osób fizycznych                       w związku z przetwarzaniem danych osobowych i w sprawie swobodnego przepływu takich danych oraz uchylenia dyrektywy 95/46/WE (ogólne rozporządzenie o ochronie danych), wyrażam zgodę na przetwarzanie przez </w:t>
      </w:r>
      <w:r>
        <w:rPr>
          <w:sz w:val="23"/>
          <w:szCs w:val="23"/>
        </w:rPr>
        <w:t>Gminny Ośrodek Pomocy Społecznej w Chełmcu</w:t>
      </w:r>
      <w:r>
        <w:rPr>
          <w:color w:val="000000"/>
          <w:shd w:fill="FFFFFF" w:val="clear"/>
        </w:rPr>
        <w:t>, moich danych osobowych w zakresie niewymaganym bezpośrednio przez przepisy prawa               (w szczególności art. 22</w:t>
      </w:r>
      <w:r>
        <w:rPr>
          <w:color w:val="000000"/>
          <w:shd w:fill="FFFFFF" w:val="clear"/>
          <w:vertAlign w:val="superscript"/>
        </w:rPr>
        <w:t>1</w:t>
      </w:r>
      <w:r>
        <w:rPr>
          <w:color w:val="000000"/>
          <w:shd w:fill="FFFFFF" w:val="clear"/>
        </w:rPr>
        <w:t xml:space="preserve"> § 1 i 4 Kp) w celu wzięcia udziału w naborze na wolne stanowisko urzędnicze, </w:t>
      </w:r>
      <w:r>
        <w:rPr>
          <w:sz w:val="23"/>
          <w:szCs w:val="23"/>
        </w:rPr>
        <w:t xml:space="preserve">w tym wolne kierownicze stanowisko urzędnicze </w:t>
      </w:r>
      <w:r>
        <w:rPr>
          <w:color w:val="000000"/>
          <w:shd w:fill="FFFFFF" w:val="clear"/>
        </w:rPr>
        <w:t xml:space="preserve">w </w:t>
      </w:r>
      <w:r>
        <w:rPr>
          <w:sz w:val="23"/>
          <w:szCs w:val="23"/>
        </w:rPr>
        <w:t>Gminnym Ośrodku Pomocy Społecznej w Chełmcu</w:t>
      </w:r>
      <w:r>
        <w:rPr>
          <w:color w:val="000000"/>
          <w:shd w:fill="FFFFFF" w:val="clear"/>
        </w:rPr>
        <w:t>.</w:t>
      </w:r>
      <w:r>
        <w:rPr>
          <w:color w:val="auto"/>
        </w:rPr>
        <w:t xml:space="preserve"> </w:t>
      </w:r>
      <w:r>
        <w:rPr>
          <w:rStyle w:val="Mt1"/>
          <w:color w:val="000000"/>
          <w:shd w:fill="FFFFFF" w:val="clear"/>
        </w:rPr>
        <w:t>Zostałem/łam poinformowany/a o możliwości wycofania zgody              w każdym czasie poprzez przesłanie oświadczenia o wycofaniu zgody na adres e-mail: inspetkor@chelmiec.pl, mam świadomość, że wycofanie zgody nie wpływa na zgodność             z prawem przetwarzania, którego dokonano na podstawie tej zgody przed jej wycofaniem.</w:t>
      </w:r>
    </w:p>
    <w:p>
      <w:pPr>
        <w:pStyle w:val="Default"/>
        <w:jc w:val="both"/>
        <w:rPr>
          <w:rStyle w:val="Mt1"/>
          <w:color w:val="auto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Default"/>
        <w:jc w:val="both"/>
        <w:rPr>
          <w:rStyle w:val="Mt1"/>
          <w:color w:val="auto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Default"/>
        <w:jc w:val="both"/>
        <w:rPr>
          <w:rStyle w:val="Mt1"/>
          <w:color w:val="auto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Default"/>
        <w:jc w:val="both"/>
        <w:rPr>
          <w:rStyle w:val="Mt1"/>
          <w:color w:val="auto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Web"/>
        <w:spacing w:before="0" w:after="0"/>
        <w:rPr/>
      </w:pPr>
      <w:r>
        <w:rPr/>
        <w:t>………………</w:t>
      </w:r>
      <w:r>
        <w:rPr/>
        <w:t>.…                                                                    ..…………………………………</w:t>
      </w:r>
    </w:p>
    <w:p>
      <w:pPr>
        <w:pStyle w:val="NormalWeb"/>
        <w:spacing w:before="0" w:after="0"/>
        <w:jc w:val="both"/>
        <w:rPr>
          <w:color w:val="auto"/>
          <w:shd w:fill="FFFFFF" w:val="clear"/>
        </w:rPr>
      </w:pPr>
      <w:r>
        <w:rPr>
          <w:rStyle w:val="Mt1"/>
          <w:color w:val="000000"/>
          <w:sz w:val="16"/>
          <w:szCs w:val="16"/>
          <w:shd w:fill="FFFFFF" w:val="clear"/>
        </w:rPr>
        <w:t>(miejscowość i data)                                                                                             (podpis osoby ubiegającej się o zatrudnienie)</w:t>
      </w:r>
    </w:p>
    <w:p>
      <w:pPr>
        <w:pStyle w:val="Default"/>
        <w:jc w:val="center"/>
        <w:rPr>
          <w:rStyle w:val="Mt1"/>
          <w:rFonts w:ascii="Arial" w:hAnsi="Arial" w:cs="Arial"/>
          <w:color w:val="172B4D"/>
          <w:shd w:fill="FFFFFF" w:val="clear"/>
        </w:rPr>
      </w:pPr>
      <w:r>
        <w:rPr>
          <w:rFonts w:cs="Arial" w:ascii="Arial" w:hAnsi="Arial"/>
          <w:color w:val="172B4D"/>
          <w:shd w:fill="FFFFFF" w:val="clear"/>
        </w:rPr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Web"/>
        <w:spacing w:lineRule="auto" w:line="259" w:before="280" w:after="15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/>
      </w:pPr>
      <w:r>
        <w:rPr/>
      </w:r>
    </w:p>
    <w:p>
      <w:pPr>
        <w:pStyle w:val="NormalWeb"/>
        <w:spacing w:lineRule="auto" w:line="259" w:before="280" w:after="240"/>
        <w:rPr>
          <w:rStyle w:val="Mt1"/>
          <w:rFonts w:ascii="Arial" w:hAnsi="Arial" w:cs="Arial"/>
          <w:color w:val="172B4D"/>
          <w:shd w:fill="FFFFFF" w:val="clear"/>
        </w:rPr>
      </w:pPr>
      <w:r>
        <w:rPr>
          <w:rFonts w:cs="Arial" w:ascii="Arial" w:hAnsi="Arial"/>
          <w:color w:val="172B4D"/>
          <w:shd w:fill="FFFFFF" w:val="clear"/>
        </w:rPr>
      </w:r>
    </w:p>
    <w:p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KLAUZULA INFORMACYJNA</w:t>
      </w:r>
    </w:p>
    <w:p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DLA OSÓB UBIEGAJĄCYCH SIĘ O ZATRUDNIENIE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GMINNYM OŚRODKU POMOCY SPOŁECZNEJ W CHEŁMCU</w:t>
      </w:r>
    </w:p>
    <w:p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276"/>
        <w:jc w:val="both"/>
        <w:rPr/>
      </w:pPr>
      <w:r>
        <w:rPr>
          <w:sz w:val="23"/>
          <w:szCs w:val="23"/>
        </w:rPr>
        <w:t xml:space="preserve">Stosownie do Rozporządzenia Parlamentu Europejskiego i Rady (UE) 2016/679 z dnia                        27 kwietnia 2016r. w sprawie ochrony osób fizycznych w związku z przetwarzaniem danych osobowych i w sprawie swobodnego przepływu takich danych oraz uchylenia dyrektywy 95/46/WE (ogólne rozporządzenie o ochronie danych), pub. Dz. Urz. UE L Nr 119 s1, zwanego  w dalszej części RODO, informujemy, że: </w:t>
      </w:r>
    </w:p>
    <w:p>
      <w:pPr>
        <w:pStyle w:val="Default"/>
        <w:spacing w:lineRule="auto" w:line="276"/>
        <w:jc w:val="both"/>
        <w:rPr/>
      </w:pPr>
      <w:r>
        <w:rPr>
          <w:sz w:val="23"/>
          <w:szCs w:val="23"/>
        </w:rPr>
        <w:t xml:space="preserve">1.Administratorem pozyskiwanych danych osobowych jest Gminny Ośrodek Pomocy Społecznej w Chełmcu, adres siedziby: ul. Marcinkowicka 6, 33-395 Chełmiec.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2.Z Administratorem -można się skontaktować za pomocą: telefonicznie: +48 18 54-80-330 lub pisemnie na adres siedziby administratora.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 xml:space="preserve">3.W sprawach z zakresu ochrony danych osobowych możliwy jest kontakt z inspektorem ochrony danych elektronicznie email: inspektor@chełmiec.pl ,pisemnie na podany w pkt 1 adres, telefonicznie: 531 816 6063.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 xml:space="preserve">4. Państwa dane osobowe w zakresie wskazanym w przepisach prawa pracy będą przetwarzane                               w celu przeprowadzenia obecnego postępowania rekrutacyjnego na wolne stanowisko urzędnicze, w tym wolne kierownicze stanowisko urzędnicze zgodnie z art. 6 ust. 1 lit. a RODO. Ponadto,                         w przypadkach przesłania w ramach rekrutacji dokumentów zawierających szczególne kategorie danych wymienionych w </w:t>
      </w:r>
      <w:r>
        <w:rPr>
          <w:color w:val="000000"/>
          <w:shd w:fill="FFFFFF" w:val="clear"/>
        </w:rPr>
        <w:t xml:space="preserve">9 ust. 2 lit. a </w:t>
      </w:r>
      <w:r>
        <w:rPr>
          <w:sz w:val="23"/>
          <w:szCs w:val="23"/>
        </w:rPr>
        <w:t xml:space="preserve">RODO konieczna będzie dodatkowa Państwa zgoda                           na ich przetwarzanie, która może zostać odwołana w dowolnym czasie.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 xml:space="preserve">5. Pozyskane dane osobowe przetwarzane będą w celu weryfikacji możliwości zatrudnienia pracownika na danym stanowisku, wyboru i zatrudnienia pracownika na wolne stanowisko urzędnicze.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 xml:space="preserve">6. Pozyskane dane osobowe nie podlegają zautomatyzowanemu podejmowaniu decyzji,                                      w tym profilowaniu.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7. Zakres przetwarzanych danych obejmuje przede wszystkim informacje, o jakich mowa                                  w przepisach prawa pracy: art. 22</w:t>
      </w:r>
      <w:r>
        <w:rPr>
          <w:sz w:val="23"/>
          <w:szCs w:val="23"/>
          <w:vertAlign w:val="superscript"/>
        </w:rPr>
        <w:t>1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Kodeksu pracy, przepisach ustawy z dnia 21 listopada 2008r.                     o pracownikach samorządowych oraz ustawy z dnia 27 sierpnia 1997 r. o rehabilitacji zawodowej, społecznej oraz zatrudnianiu osób niepełnosprawnych.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8. Podanie przez Państwa danych osobowych w zakresie wynikających z art. 22</w:t>
      </w:r>
      <w:r>
        <w:rPr>
          <w:sz w:val="23"/>
          <w:szCs w:val="23"/>
          <w:vertAlign w:val="superscript"/>
        </w:rPr>
        <w:t>1</w:t>
      </w:r>
      <w:r>
        <w:rPr>
          <w:sz w:val="16"/>
          <w:szCs w:val="16"/>
        </w:rPr>
        <w:t xml:space="preserve">  </w:t>
      </w:r>
      <w:r>
        <w:rPr>
          <w:sz w:val="23"/>
          <w:szCs w:val="23"/>
        </w:rPr>
        <w:t xml:space="preserve">Kodeksu pracy jest niezbędne, aby uczestniczyć w postępowaniu rekrutacyjnym, Podanie przez Państwa innych danych jest dobrowolne.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9. Państwa dane osobowe mogą być udostępniane wyłącznie upoważnionym podmiotom                                  na podstawie odpowiednich przepisów prawa. Odbiorcami danych osobowych mogą być: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-podmioty, którym Administrator powierzy przetwarzanie danych osobowych, w szczególności: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-podmioty świadczące na rzecz urzędu usługi informatyczne, pocztowe;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-organy publiczne i inne podmioty, którym Administrator udostępni dane osobowe na podstawie przepisów prawa.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 xml:space="preserve">10. Państwa dane osobowe nie będą przekazywane do państwa trzeciego/organizacji międzynarodowej.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11. Państwa dane osobowe będą przechowywane przez czas wymagany przepisami prawa, tj. czas trwania naboru i po jego zakończeniu, zgodnie z wymogiem art. 15 ustawy z dnia                                                   21 listopada 2008 r. o pracownikach samorządowych, zaś w odniesieniu do danych przetwarzanych  na podstawie zgody – do momentu jej odwołania lub realizacji celu, który został w niej wskazany.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W przypadku wygrania naboru Pani/Pana dokumenty aplikacyjne zostają dołączone do akt osobowych i przechowywane przez okres 10 lat, a w przypadku pracowników zatrudnionych przed dniem 1 stycznia 2019 r. przez okres 50 lat od dnia ustania stosunku pracy.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 xml:space="preserve">Dokumenty aplikacyjne pozostałych kandydatów będą wydane zainteresowanym lub                             w przypadku, gdyby zainteresowany nie zgłosił się po ich odbiór niszczone w sposób nieodwracalny, uniemożliwiający odczyt zawartych w nich danych, po upływie miesiąca od dnia opublikowania Informacji o wyniku naboru w Biuletynie Informacji Publicznej.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 xml:space="preserve">Dokumenty kandydatów, którzy zostali wpisani do Protokołu z przeprowadzonego naboru na wolne stanowisko urzędnicze w Gminnym Ośrodku Pomocy Społecznej w Chełmcu, zostaną zniszczone w sposób nieodwracalny, uniemożliwiający odczyt zawartych w nich danych, po upływie 3 miesięcy od dnia zatrudnienia kandydata, który wygrał nabór.  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Jeśli zakwalifikował/a się Pani/Pan do następnego etapu naboru, spełniając wymagania formalne określone w ogłoszeniu o naborze, Pani/Pana dane w zakresie imienia i nazwiska oraz miejsca zamieszkania w myśl Kodeksu cywilnego będą przechowywane w dokumentacji związanej                            z naborem przez okres nie krótszy niż 5 lat.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 xml:space="preserve">Dokumenty aplikacyjne nie są rozpatrywane, a kandydat nie jest dopuszczony do udziału                      w naborze w przypadku złożenia dokumentów: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-bez zastrzeżonej formy papierowej - drogą elektroniczną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 xml:space="preserve">-przed terminem umieszczenia ogłoszenia o naborze w Biuletynie Informacji Publicznej oraz                        na tablicy informacyjnej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-po terminie określonym w ogłoszeniu o naborze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 xml:space="preserve">-bez podania nazwy stanowiska zamieszczonego w ogłoszeniu o naborze.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Wyżej wymienione dokumenty zostaną zniszczone w sposób nieodwracalny, uniemożliwiający odczyt zawartych w nich danych, najpóźniej po upływie miesiąca od dnia wpływu dokumentów.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12. W związku z przetwarzaniem przez Administratora danych osobowych przysługuje Państwu: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1)dostępu do danych osobowych, w tym uzyskania kopii tych danych;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2)żądania sprostowania (poprawienia) danych osobowych;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3)żądania usunięcia danych osobowych (tzw. prawo do bycia zapomnianym), w przypadku gdy: dane nie są już niezbędne do celów, dla których były zebrane lub w inny sposób przetwarzane; nie ma podstawy prawnej do przetwarzania Pani/Pana danych osobowych; wniosła Pani/Pan sprzeciw wobec przetwarzania i nie występują nadrzędne prawnie uzasadnione podstawy przetwarzania;  Pani/Pana dane przetwarzane są niezgodnie z prawem; Pani/Pana dane muszą być usunięte,                             by wywiązać się z obowiązku wynikającego z przepisów prawa.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4)żądania ograniczenia przetwarzania danych osobowych;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5)sprzeciwu wobec przetwarzania danych – w przypadku, gdy łącznie spełnione są następujące przesłanki: zaistnieją przyczyny związane z Pani/Pana szczególną sytuacją; dane przetwarzane                     są w celu wykonania zadania realizowanego w interesie publicznym lub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                               do ustalenia, dochodzenia lub obrony roszczeń;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6)wniesienia skargi do Prezesa Urzędu Ochrony Danych Osobowych (ul. Stawki 2,                                        00-193 Warszawa) w przypadku powzięcia informacji o niezgodnym z prawem przetwarzaniu Pani/Pana danych osobowych;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7)wycofania zgody w dowolnym momencie – w stosunku do danych przetwarzanych                                       na jej podstawie;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 xml:space="preserve">8)przenoszenia danych – w stosunku do danych przetwarzanych na podstawie zgody,                            w przypadku, gdy ich przetwarzanie odbywa się w sposób zautomatyzowany. </w:t>
      </w:r>
    </w:p>
    <w:p>
      <w:pPr>
        <w:pStyle w:val="Default"/>
        <w:spacing w:lineRule="auto" w:line="276" w:before="0" w:after="27"/>
        <w:jc w:val="both"/>
        <w:rPr/>
      </w:pPr>
      <w:r>
        <w:rPr>
          <w:sz w:val="23"/>
          <w:szCs w:val="23"/>
        </w:rPr>
        <w:t>Aby skorzystać z powyższych praw, może Pani/Pan skontaktować się z Administratorem danych lub Inspektorem Ochrony Danych (dane kontaktowe powyżej).</w:t>
      </w:r>
    </w:p>
    <w:p>
      <w:pPr>
        <w:pStyle w:val="Default"/>
        <w:spacing w:lineRule="auto" w:line="276"/>
        <w:jc w:val="both"/>
        <w:rPr/>
      </w:pPr>
      <w:r>
        <w:rPr>
          <w:sz w:val="23"/>
          <w:szCs w:val="23"/>
        </w:rPr>
        <w:t>13. W przypadku żądania usunięcia danych, ograniczenia przetwarzania, cofnięcia zgody na przetwarzanie danych, przepisy prawa regulujące tryb i okres przechowywania dokumentacji muszą przewidywać możliwość realizacji takiego żądania.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Web"/>
        <w:spacing w:before="0" w:after="0"/>
        <w:rPr/>
      </w:pPr>
      <w:r>
        <w:rPr/>
        <w:t>………………</w:t>
      </w:r>
      <w:r>
        <w:rPr/>
        <w:t>.…                                                                    ..…………………………………</w:t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(miejscowość i data)                                                                                            </w:t>
        <w:tab/>
        <w:t xml:space="preserve"> (podpis osoby ubiegającej się o zatrudnienie)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Style w:val="Strong"/>
          <w:rFonts w:ascii="Times New Roman" w:hAnsi="Times New Roman"/>
          <w:b w:val="false"/>
          <w:b w:val="false"/>
          <w:color w:val="444444"/>
          <w:sz w:val="23"/>
          <w:szCs w:val="23"/>
        </w:rPr>
      </w:pPr>
      <w:r>
        <w:rPr>
          <w:rFonts w:ascii="Times New Roman" w:hAnsi="Times New Roman"/>
          <w:b w:val="false"/>
          <w:color w:val="444444"/>
          <w:sz w:val="23"/>
          <w:szCs w:val="23"/>
        </w:rPr>
      </w:r>
    </w:p>
    <w:p>
      <w:pPr>
        <w:pStyle w:val="Normal"/>
        <w:jc w:val="both"/>
        <w:rPr>
          <w:rStyle w:val="Strong"/>
          <w:rFonts w:ascii="Times New Roman" w:hAnsi="Times New Roman"/>
          <w:b w:val="false"/>
          <w:b w:val="false"/>
          <w:color w:val="444444"/>
          <w:sz w:val="23"/>
          <w:szCs w:val="23"/>
        </w:rPr>
      </w:pPr>
      <w:r>
        <w:rPr>
          <w:rStyle w:val="Strong"/>
          <w:rFonts w:ascii="Times New Roman" w:hAnsi="Times New Roman"/>
          <w:color w:val="444444"/>
          <w:sz w:val="23"/>
          <w:szCs w:val="23"/>
        </w:rPr>
        <w:t xml:space="preserve">Realizując obowiązek, o którym mowa w art. 24 ust. 6 ustawy z dnia 14 czerwca 2024 r.                 o ochronie sygnalistów, informujemy, że w Gminnym Ośrodku Pomocy Społecznej                         w Chełmcu  została wdrożona Procedura dokonywania zgłoszeń wewnętrznych  dotyczących naruszeń  prawa i podejmowania działań następczych oraz ochrony osób dokonujących zgłoszeń.                             </w:t>
      </w:r>
    </w:p>
    <w:p>
      <w:pPr>
        <w:pStyle w:val="Normal"/>
        <w:jc w:val="both"/>
        <w:rPr>
          <w:rStyle w:val="Strong"/>
          <w:rFonts w:ascii="Arial" w:hAnsi="Arial" w:cs="Arial"/>
          <w:color w:val="444444"/>
          <w:sz w:val="23"/>
          <w:szCs w:val="23"/>
        </w:rPr>
      </w:pPr>
      <w:r>
        <w:rPr>
          <w:rFonts w:cs="Arial" w:ascii="Arial" w:hAnsi="Arial"/>
          <w:color w:val="444444"/>
          <w:sz w:val="23"/>
          <w:szCs w:val="23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444444"/>
          <w:sz w:val="23"/>
          <w:szCs w:val="23"/>
        </w:rPr>
      </w:pPr>
      <w:r>
        <w:rPr>
          <w:rStyle w:val="Strong"/>
          <w:rFonts w:cs="Arial" w:ascii="Arial" w:hAnsi="Arial"/>
          <w:color w:val="444444"/>
          <w:sz w:val="23"/>
          <w:szCs w:val="23"/>
        </w:rPr>
        <w:t xml:space="preserve"> 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7e4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ac7e4a"/>
    <w:pPr>
      <w:spacing w:beforeAutospacing="1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ac7e4a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Czeinternetowe">
    <w:name w:val="Łącze internetowe"/>
    <w:uiPriority w:val="99"/>
    <w:unhideWhenUsed/>
    <w:rsid w:val="006b55ca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455c3"/>
    <w:rPr>
      <w:rFonts w:ascii="Tahoma" w:hAnsi="Tahoma" w:eastAsia="Times New Roman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e79cc"/>
    <w:rPr>
      <w:color w:val="605E5C"/>
      <w:shd w:fill="E1DFDD" w:val="clear"/>
    </w:rPr>
  </w:style>
  <w:style w:type="character" w:styleId="Mt1" w:customStyle="1">
    <w:name w:val="mt-1"/>
    <w:basedOn w:val="DefaultParagraphFont"/>
    <w:qFormat/>
    <w:rsid w:val="008a73cb"/>
    <w:rPr/>
  </w:style>
  <w:style w:type="character" w:styleId="Strong">
    <w:name w:val="Strong"/>
    <w:basedOn w:val="DefaultParagraphFont"/>
    <w:uiPriority w:val="22"/>
    <w:qFormat/>
    <w:rsid w:val="008a73cb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7e4a"/>
    <w:pPr>
      <w:spacing w:beforeAutospacing="1" w:afterAutospacing="1"/>
    </w:pPr>
    <w:rPr>
      <w:rFonts w:ascii="Times New Roman" w:hAnsi="Times New Roman" w:eastAsia="Calibri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9322af"/>
    <w:pPr>
      <w:spacing w:lineRule="auto" w:line="259" w:before="0" w:after="160"/>
      <w:ind w:left="720" w:hanging="0"/>
    </w:pPr>
    <w:rPr>
      <w:rFonts w:eastAsia="Calibri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55c3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a73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D7DD-CE93-4776-AD2D-002C5A3E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LibreOffice/7.0.3.1$Windows_X86_64 LibreOffice_project/d7547858d014d4cf69878db179d326fc3483e082</Application>
  <Pages>6</Pages>
  <Words>1337</Words>
  <Characters>9589</Characters>
  <CharactersWithSpaces>12106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2025-02-04T12:43:00Z</dcterms:created>
  <dc:creator>User</dc:creator>
  <dc:description/>
  <dc:language>pl-PL</dc:language>
  <cp:lastModifiedBy/>
  <cp:lastPrinted>2024-05-24T10:28:00Z</cp:lastPrinted>
  <dcterms:modified xsi:type="dcterms:W3CDTF">2025-02-07T10:35:39Z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